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20" w:rsidRPr="00FB55B9" w:rsidRDefault="00FB55B9" w:rsidP="00FB5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5B9">
        <w:rPr>
          <w:rFonts w:ascii="Times New Roman" w:hAnsi="Times New Roman" w:cs="Times New Roman"/>
          <w:b/>
          <w:sz w:val="28"/>
          <w:szCs w:val="28"/>
        </w:rPr>
        <w:t>И</w:t>
      </w:r>
      <w:r w:rsidRPr="00FB55B9">
        <w:rPr>
          <w:rFonts w:ascii="Times New Roman" w:hAnsi="Times New Roman" w:cs="Times New Roman"/>
          <w:b/>
          <w:sz w:val="28"/>
          <w:szCs w:val="28"/>
        </w:rPr>
        <w:t>нформаци</w:t>
      </w:r>
      <w:r w:rsidRPr="00FB55B9">
        <w:rPr>
          <w:rFonts w:ascii="Times New Roman" w:hAnsi="Times New Roman" w:cs="Times New Roman"/>
          <w:b/>
          <w:sz w:val="28"/>
          <w:szCs w:val="28"/>
        </w:rPr>
        <w:t>я</w:t>
      </w:r>
      <w:r w:rsidRPr="00FB55B9">
        <w:rPr>
          <w:rFonts w:ascii="Times New Roman" w:hAnsi="Times New Roman" w:cs="Times New Roman"/>
          <w:b/>
          <w:sz w:val="28"/>
          <w:szCs w:val="28"/>
        </w:rPr>
        <w:t xml:space="preserve"> о наличии у сетевой организации</w:t>
      </w:r>
      <w:r w:rsidRPr="00FB55B9">
        <w:rPr>
          <w:rFonts w:ascii="Times New Roman" w:hAnsi="Times New Roman" w:cs="Times New Roman"/>
          <w:b/>
          <w:sz w:val="28"/>
          <w:szCs w:val="28"/>
        </w:rPr>
        <w:t xml:space="preserve"> АО «</w:t>
      </w:r>
      <w:proofErr w:type="spellStart"/>
      <w:r w:rsidRPr="00FB55B9">
        <w:rPr>
          <w:rFonts w:ascii="Times New Roman" w:hAnsi="Times New Roman" w:cs="Times New Roman"/>
          <w:b/>
          <w:sz w:val="28"/>
          <w:szCs w:val="28"/>
        </w:rPr>
        <w:t>Янтарьэнерго</w:t>
      </w:r>
      <w:proofErr w:type="spellEnd"/>
      <w:proofErr w:type="gramStart"/>
      <w:r w:rsidRPr="00FB55B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B5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5B9">
        <w:rPr>
          <w:rFonts w:ascii="Times New Roman" w:hAnsi="Times New Roman" w:cs="Times New Roman"/>
          <w:b/>
          <w:sz w:val="28"/>
          <w:szCs w:val="28"/>
        </w:rPr>
        <w:t xml:space="preserve"> предусмотренных</w:t>
      </w:r>
      <w:proofErr w:type="gramEnd"/>
      <w:r w:rsidRPr="00FB55B9">
        <w:rPr>
          <w:rFonts w:ascii="Times New Roman" w:hAnsi="Times New Roman" w:cs="Times New Roman"/>
          <w:b/>
          <w:sz w:val="28"/>
          <w:szCs w:val="28"/>
        </w:rPr>
        <w:t xml:space="preserve">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FB55B9" w:rsidRPr="00FB55B9" w:rsidRDefault="00FB55B9" w:rsidP="00FB55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5B9">
        <w:rPr>
          <w:rFonts w:ascii="Times New Roman" w:hAnsi="Times New Roman" w:cs="Times New Roman"/>
          <w:sz w:val="28"/>
          <w:szCs w:val="28"/>
        </w:rPr>
        <w:t>В соответствии с Ф</w:t>
      </w:r>
      <w:r w:rsidRPr="00FB55B9">
        <w:rPr>
          <w:rFonts w:ascii="Times New Roman" w:hAnsi="Times New Roman" w:cs="Times New Roman"/>
          <w:sz w:val="28"/>
          <w:szCs w:val="28"/>
        </w:rPr>
        <w:t xml:space="preserve">едеральным </w:t>
      </w:r>
      <w:proofErr w:type="gramStart"/>
      <w:r w:rsidRPr="00FB55B9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FB55B9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FB55B9">
        <w:rPr>
          <w:rFonts w:ascii="Times New Roman" w:hAnsi="Times New Roman" w:cs="Times New Roman"/>
          <w:sz w:val="28"/>
          <w:szCs w:val="28"/>
        </w:rPr>
        <w:t xml:space="preserve"> 21 декабря 2001 года № 178-ФЗ "О приватизации государственного и муниципального имущества"</w:t>
      </w:r>
      <w:r w:rsidRPr="00FB55B9">
        <w:rPr>
          <w:rFonts w:ascii="Times New Roman" w:hAnsi="Times New Roman" w:cs="Times New Roman"/>
          <w:sz w:val="28"/>
          <w:szCs w:val="28"/>
        </w:rPr>
        <w:t xml:space="preserve"> </w:t>
      </w:r>
      <w:r w:rsidRPr="00FB55B9">
        <w:rPr>
          <w:rFonts w:ascii="Times New Roman" w:hAnsi="Times New Roman" w:cs="Times New Roman"/>
          <w:sz w:val="28"/>
          <w:szCs w:val="28"/>
        </w:rPr>
        <w:t xml:space="preserve">у сетевой организации </w:t>
      </w:r>
      <w:r w:rsidRPr="00FB55B9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FB55B9"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 w:rsidRPr="00FB55B9">
        <w:rPr>
          <w:rFonts w:ascii="Times New Roman" w:hAnsi="Times New Roman" w:cs="Times New Roman"/>
          <w:sz w:val="28"/>
          <w:szCs w:val="28"/>
        </w:rPr>
        <w:t xml:space="preserve">» отсутствуют </w:t>
      </w:r>
      <w:r w:rsidRPr="00FB55B9">
        <w:rPr>
          <w:rFonts w:ascii="Times New Roman" w:hAnsi="Times New Roman" w:cs="Times New Roman"/>
          <w:sz w:val="28"/>
          <w:szCs w:val="28"/>
        </w:rPr>
        <w:t>предусмотренны</w:t>
      </w:r>
      <w:r w:rsidRPr="00FB55B9">
        <w:rPr>
          <w:rFonts w:ascii="Times New Roman" w:hAnsi="Times New Roman" w:cs="Times New Roman"/>
          <w:sz w:val="28"/>
          <w:szCs w:val="28"/>
        </w:rPr>
        <w:t>е</w:t>
      </w:r>
      <w:r w:rsidRPr="00FB55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приватизации инвестиционны</w:t>
      </w:r>
      <w:r w:rsidRPr="00FB55B9">
        <w:rPr>
          <w:rFonts w:ascii="Times New Roman" w:hAnsi="Times New Roman" w:cs="Times New Roman"/>
          <w:sz w:val="28"/>
          <w:szCs w:val="28"/>
        </w:rPr>
        <w:t>е</w:t>
      </w:r>
      <w:r w:rsidRPr="00FB55B9">
        <w:rPr>
          <w:rFonts w:ascii="Times New Roman" w:hAnsi="Times New Roman" w:cs="Times New Roman"/>
          <w:sz w:val="28"/>
          <w:szCs w:val="28"/>
        </w:rPr>
        <w:t xml:space="preserve"> обязательст</w:t>
      </w:r>
      <w:r w:rsidRPr="00FB55B9">
        <w:rPr>
          <w:rFonts w:ascii="Times New Roman" w:hAnsi="Times New Roman" w:cs="Times New Roman"/>
          <w:sz w:val="28"/>
          <w:szCs w:val="28"/>
        </w:rPr>
        <w:t xml:space="preserve">ва </w:t>
      </w:r>
      <w:r w:rsidRPr="00FB5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B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FB55B9">
        <w:rPr>
          <w:rFonts w:ascii="Times New Roman" w:hAnsi="Times New Roman" w:cs="Times New Roman"/>
          <w:sz w:val="28"/>
          <w:szCs w:val="28"/>
        </w:rPr>
        <w:t xml:space="preserve"> отношении объектов электросетевого хозяйства</w:t>
      </w:r>
      <w:r w:rsidRPr="00FB55B9">
        <w:rPr>
          <w:rFonts w:ascii="Times New Roman" w:hAnsi="Times New Roman" w:cs="Times New Roman"/>
          <w:sz w:val="28"/>
          <w:szCs w:val="28"/>
        </w:rPr>
        <w:t>.</w:t>
      </w:r>
    </w:p>
    <w:p w:rsidR="00FB55B9" w:rsidRDefault="00FB55B9">
      <w:bookmarkStart w:id="0" w:name="_GoBack"/>
      <w:bookmarkEnd w:id="0"/>
    </w:p>
    <w:sectPr w:rsidR="00FB5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B9"/>
    <w:rsid w:val="00BE6220"/>
    <w:rsid w:val="00EE6CE3"/>
    <w:rsid w:val="00FB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C14BA-8A12-44EB-AD1F-5785A3EE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Счастливая Галина Александровна</cp:lastModifiedBy>
  <cp:revision>1</cp:revision>
  <dcterms:created xsi:type="dcterms:W3CDTF">2016-07-06T07:14:00Z</dcterms:created>
  <dcterms:modified xsi:type="dcterms:W3CDTF">2016-07-06T07:19:00Z</dcterms:modified>
</cp:coreProperties>
</file>